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111509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F75EE7">
        <w:rPr>
          <w:rFonts w:ascii="Times New Roman" w:hAnsi="Times New Roman" w:cs="Times New Roman"/>
          <w:b/>
        </w:rPr>
        <w:t>9</w:t>
      </w:r>
      <w:r w:rsidR="00A83920">
        <w:rPr>
          <w:rFonts w:ascii="Times New Roman" w:hAnsi="Times New Roman" w:cs="Times New Roman"/>
          <w:b/>
        </w:rPr>
        <w:t>8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111509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75EE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5.11</w:t>
      </w:r>
      <w:r w:rsidR="000E10D7">
        <w:rPr>
          <w:rFonts w:ascii="Times New Roman" w:hAnsi="Times New Roman" w:cs="Times New Roman"/>
          <w:b/>
        </w:rPr>
        <w:t>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111509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A83920">
        <w:rPr>
          <w:rFonts w:ascii="Times New Roman" w:hAnsi="Times New Roman" w:cs="Times New Roman"/>
        </w:rPr>
        <w:t>upoważnienia Zarządu Rady Osiedla Krzekowo-Bezrzecze do podjęcia działań zmierzających do nadania Szkole Podstawowej nr 48 imienia generała Stanisława Sosabowskiego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="00A83920">
        <w:rPr>
          <w:rFonts w:ascii="Times New Roman" w:hAnsi="Times New Roman" w:cs="Times New Roman"/>
          <w:b/>
        </w:rPr>
        <w:t>§8</w:t>
      </w:r>
      <w:r w:rsidR="00111509">
        <w:rPr>
          <w:rFonts w:ascii="Times New Roman" w:hAnsi="Times New Roman" w:cs="Times New Roman"/>
          <w:b/>
        </w:rPr>
        <w:t xml:space="preserve"> ust. </w:t>
      </w:r>
      <w:r w:rsidR="00A83920">
        <w:rPr>
          <w:rFonts w:ascii="Times New Roman" w:hAnsi="Times New Roman" w:cs="Times New Roman"/>
          <w:b/>
        </w:rPr>
        <w:t>2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A83920" w:rsidRDefault="00A83920" w:rsidP="00475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Osiedla Krzekowo-Bezrzecze upoważnia Zarząd do podjęcia działań zmierzających do nadania Szkole Podstawowej nr 48 imienia generała Stanisława Sosabowskiego.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A83920" w:rsidP="00475F88">
      <w:r>
        <w:t xml:space="preserve">Rada Osiedla Krzekowo-Bezrzecze pielęgnuje od lat pamięć generała </w:t>
      </w:r>
      <w:r w:rsidR="00ED7AC7">
        <w:t xml:space="preserve">Stanisława </w:t>
      </w:r>
      <w:r>
        <w:t xml:space="preserve">Sosabowskiego. Na terenie osiedla z inicjatywy Rady powstał skwer generała Stanisława Sosabowskiego. </w:t>
      </w:r>
      <w:r w:rsidR="00ED7AC7">
        <w:t>Na wniosek Rady Osiedla nazwano Jego imieniem również nowopowstałą ulicę. Szkoła Podstawowa nr 48 jest rejonową placówką dla dzieci z osiedla Krzekowo-Bezrzecze.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111509"/>
    <w:rsid w:val="001D37D8"/>
    <w:rsid w:val="002341FE"/>
    <w:rsid w:val="00332F0B"/>
    <w:rsid w:val="003F5A09"/>
    <w:rsid w:val="00475F88"/>
    <w:rsid w:val="004C0B39"/>
    <w:rsid w:val="005958C0"/>
    <w:rsid w:val="006606EF"/>
    <w:rsid w:val="007838A7"/>
    <w:rsid w:val="00835C1E"/>
    <w:rsid w:val="00A83920"/>
    <w:rsid w:val="00AA2E19"/>
    <w:rsid w:val="00B04166"/>
    <w:rsid w:val="00BA5027"/>
    <w:rsid w:val="00BA75AA"/>
    <w:rsid w:val="00C33E27"/>
    <w:rsid w:val="00D813F2"/>
    <w:rsid w:val="00E30E32"/>
    <w:rsid w:val="00E46231"/>
    <w:rsid w:val="00ED7AC7"/>
    <w:rsid w:val="00F42FD0"/>
    <w:rsid w:val="00F75EE7"/>
    <w:rsid w:val="00F97336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2018-11-15T12:08:00Z</cp:lastPrinted>
  <dcterms:created xsi:type="dcterms:W3CDTF">2018-11-15T13:06:00Z</dcterms:created>
  <dcterms:modified xsi:type="dcterms:W3CDTF">2018-11-15T14:21:00Z</dcterms:modified>
</cp:coreProperties>
</file>