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Pr="000E10D7" w:rsidRDefault="00FA1B2E" w:rsidP="00475F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UCHWAŁA Nr </w:t>
      </w:r>
      <w:r w:rsidR="001C086F">
        <w:rPr>
          <w:rFonts w:ascii="Times New Roman" w:hAnsi="Times New Roman" w:cs="Times New Roman"/>
          <w:b/>
        </w:rPr>
        <w:t>03</w:t>
      </w:r>
      <w:r w:rsidR="00351A61">
        <w:rPr>
          <w:rFonts w:ascii="Times New Roman" w:hAnsi="Times New Roman" w:cs="Times New Roman"/>
          <w:b/>
        </w:rPr>
        <w:t>/19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RA</w:t>
      </w:r>
      <w:r w:rsidR="00056454">
        <w:rPr>
          <w:rFonts w:ascii="Times New Roman" w:hAnsi="Times New Roman" w:cs="Times New Roman"/>
          <w:b/>
        </w:rPr>
        <w:t>D</w:t>
      </w:r>
      <w:r w:rsidRPr="000E10D7">
        <w:rPr>
          <w:rFonts w:ascii="Times New Roman" w:hAnsi="Times New Roman" w:cs="Times New Roman"/>
          <w:b/>
        </w:rPr>
        <w:t xml:space="preserve">Y OSIEDLA KRZEKOWO – BEZRZECZE </w:t>
      </w:r>
    </w:p>
    <w:p w:rsidR="00475F88" w:rsidRPr="000E10D7" w:rsidRDefault="00351A61" w:rsidP="00475F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FA1B2E">
        <w:rPr>
          <w:rFonts w:ascii="Times New Roman" w:hAnsi="Times New Roman" w:cs="Times New Roman"/>
          <w:b/>
        </w:rPr>
        <w:t>15.05</w:t>
      </w:r>
      <w:r>
        <w:rPr>
          <w:rFonts w:ascii="Times New Roman" w:hAnsi="Times New Roman" w:cs="Times New Roman"/>
          <w:b/>
        </w:rPr>
        <w:t>.2019</w:t>
      </w:r>
      <w:r w:rsidR="00475F88" w:rsidRPr="000E10D7">
        <w:rPr>
          <w:rFonts w:ascii="Times New Roman" w:hAnsi="Times New Roman" w:cs="Times New Roman"/>
          <w:b/>
        </w:rPr>
        <w:t xml:space="preserve"> r.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</w:p>
    <w:p w:rsidR="00475F88" w:rsidRPr="000E10D7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  <w:b/>
        </w:rPr>
        <w:t xml:space="preserve">W sprawie: </w:t>
      </w:r>
      <w:r w:rsidR="00FA1B2E">
        <w:rPr>
          <w:rFonts w:ascii="Times New Roman" w:hAnsi="Times New Roman" w:cs="Times New Roman"/>
        </w:rPr>
        <w:t>opinii dotyczącej dzierżawy gruntu gminnego</w:t>
      </w:r>
    </w:p>
    <w:p w:rsidR="000E10D7" w:rsidRDefault="00475F88" w:rsidP="000E10D7">
      <w:pPr>
        <w:rPr>
          <w:rFonts w:ascii="Times New Roman" w:hAnsi="Times New Roman" w:cs="Times New Roman"/>
          <w:b/>
          <w:color w:val="000000" w:themeColor="text1"/>
        </w:rPr>
      </w:pPr>
      <w:r w:rsidRPr="000E10D7">
        <w:rPr>
          <w:rFonts w:ascii="Times New Roman" w:hAnsi="Times New Roman" w:cs="Times New Roman"/>
        </w:rPr>
        <w:t xml:space="preserve">Na podstawie </w:t>
      </w:r>
      <w:r w:rsidRPr="000E10D7">
        <w:rPr>
          <w:rFonts w:ascii="Times New Roman" w:hAnsi="Times New Roman" w:cs="Times New Roman"/>
          <w:b/>
        </w:rPr>
        <w:t>§7 ust. 6</w:t>
      </w:r>
      <w:r w:rsidR="000E10D7">
        <w:rPr>
          <w:rFonts w:ascii="Times New Roman" w:hAnsi="Times New Roman" w:cs="Times New Roman"/>
          <w:b/>
        </w:rPr>
        <w:t xml:space="preserve"> </w:t>
      </w:r>
      <w:proofErr w:type="spellStart"/>
      <w:r w:rsidR="000E10D7">
        <w:rPr>
          <w:rFonts w:ascii="Times New Roman" w:hAnsi="Times New Roman" w:cs="Times New Roman"/>
          <w:b/>
        </w:rPr>
        <w:t>ppkt</w:t>
      </w:r>
      <w:proofErr w:type="spellEnd"/>
      <w:r w:rsidR="000E10D7">
        <w:rPr>
          <w:rFonts w:ascii="Times New Roman" w:hAnsi="Times New Roman" w:cs="Times New Roman"/>
          <w:b/>
        </w:rPr>
        <w:t xml:space="preserve"> </w:t>
      </w:r>
      <w:r w:rsidR="00351A61">
        <w:rPr>
          <w:rFonts w:ascii="Times New Roman" w:hAnsi="Times New Roman" w:cs="Times New Roman"/>
          <w:b/>
        </w:rPr>
        <w:t>h</w:t>
      </w:r>
      <w:r w:rsidRPr="000E10D7">
        <w:rPr>
          <w:rFonts w:ascii="Times New Roman" w:hAnsi="Times New Roman" w:cs="Times New Roman"/>
        </w:rPr>
        <w:t xml:space="preserve"> Statutu Osiedla (</w:t>
      </w:r>
      <w:r w:rsidR="000E10D7" w:rsidRPr="0024181F">
        <w:rPr>
          <w:rFonts w:ascii="Times New Roman" w:hAnsi="Times New Roman" w:cs="Times New Roman"/>
          <w:color w:val="000000" w:themeColor="text1"/>
        </w:rPr>
        <w:t xml:space="preserve">załącznik do uchwały Nr XXIX/773/17 Rady Miasta Szczecin z dnia 25 kwietnia 2017 r. w sprawie Statutu Osiedla Miejskiego Krzekowo – Bezrzecze – tj. Dz. Urz. Woj. Zachodniopomorskiego z 2017 r. poz. 2876) </w:t>
      </w:r>
      <w:r w:rsidR="000E10D7" w:rsidRPr="0024181F">
        <w:rPr>
          <w:rFonts w:ascii="Times New Roman" w:hAnsi="Times New Roman" w:cs="Times New Roman"/>
          <w:b/>
          <w:color w:val="000000" w:themeColor="text1"/>
        </w:rPr>
        <w:t>Rada Osiedla Krzekowo – Bezrzecze uchwala, co następuje:</w:t>
      </w:r>
    </w:p>
    <w:p w:rsidR="00475F88" w:rsidRPr="000E10D7" w:rsidRDefault="00475F88" w:rsidP="000E10D7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1</w:t>
      </w:r>
    </w:p>
    <w:p w:rsidR="004267D2" w:rsidRPr="000E10D7" w:rsidRDefault="00FA1B2E" w:rsidP="004267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pozytywnie opiniuje czasową dzierżawę gruntu gminnego – działka o numerze ewidencyjnym 2/12 obręb Pogodno 2052 </w:t>
      </w:r>
      <w:r w:rsidR="004267D2">
        <w:rPr>
          <w:rFonts w:ascii="Times New Roman" w:hAnsi="Times New Roman" w:cs="Times New Roman"/>
        </w:rPr>
        <w:t>pod warunkiem wyznaczenia jednolitej linii ogrodzeń na całej szerokości ulicy.</w:t>
      </w:r>
    </w:p>
    <w:p w:rsidR="00475F88" w:rsidRPr="000E10D7" w:rsidRDefault="00475F88" w:rsidP="00475F88">
      <w:pPr>
        <w:rPr>
          <w:rFonts w:ascii="Times New Roman" w:hAnsi="Times New Roman" w:cs="Times New Roman"/>
        </w:rPr>
      </w:pP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2</w:t>
      </w:r>
    </w:p>
    <w:p w:rsidR="00475F88" w:rsidRPr="000E10D7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</w:rPr>
        <w:t>Uchwała wchodzi w życie z dniem podjęcia.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3</w:t>
      </w:r>
    </w:p>
    <w:p w:rsidR="00475F88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</w:rPr>
        <w:t>Wykonanie uchwały powierza się Zarządowi Rady.</w:t>
      </w:r>
    </w:p>
    <w:p w:rsidR="000E10D7" w:rsidRDefault="000E10D7" w:rsidP="00475F88">
      <w:pPr>
        <w:rPr>
          <w:rFonts w:ascii="Times New Roman" w:hAnsi="Times New Roman" w:cs="Times New Roman"/>
        </w:rPr>
      </w:pPr>
    </w:p>
    <w:sectPr w:rsidR="000E10D7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5F88"/>
    <w:rsid w:val="00056454"/>
    <w:rsid w:val="000E10D7"/>
    <w:rsid w:val="001C086F"/>
    <w:rsid w:val="002341FE"/>
    <w:rsid w:val="002A5396"/>
    <w:rsid w:val="00332F0B"/>
    <w:rsid w:val="00351A61"/>
    <w:rsid w:val="004012EE"/>
    <w:rsid w:val="004267D2"/>
    <w:rsid w:val="00475F88"/>
    <w:rsid w:val="005958C0"/>
    <w:rsid w:val="006606EF"/>
    <w:rsid w:val="00835C1E"/>
    <w:rsid w:val="009A3FE4"/>
    <w:rsid w:val="00AA2E19"/>
    <w:rsid w:val="00B04166"/>
    <w:rsid w:val="00BA5027"/>
    <w:rsid w:val="00C33E27"/>
    <w:rsid w:val="00D813F2"/>
    <w:rsid w:val="00D95078"/>
    <w:rsid w:val="00F42FD0"/>
    <w:rsid w:val="00F75EE7"/>
    <w:rsid w:val="00FA1B2E"/>
    <w:rsid w:val="00FB2907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3</cp:revision>
  <cp:lastPrinted>2019-05-21T16:45:00Z</cp:lastPrinted>
  <dcterms:created xsi:type="dcterms:W3CDTF">2019-05-21T16:25:00Z</dcterms:created>
  <dcterms:modified xsi:type="dcterms:W3CDTF">2019-05-21T16:45:00Z</dcterms:modified>
</cp:coreProperties>
</file>